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826E1" w14:textId="77777777" w:rsidR="008A3328" w:rsidRDefault="00DC4283">
      <w:pPr>
        <w:pStyle w:val="Heading1"/>
      </w:pPr>
      <w:r>
        <w:t>PFAS Communication Plan</w:t>
      </w:r>
    </w:p>
    <w:p w14:paraId="11E840DC" w14:textId="77777777" w:rsidR="008A3328" w:rsidRDefault="00DC4283">
      <w:r>
        <w:t>This plan will cover both the required and optional communications with affected and non-affected residents.</w:t>
      </w:r>
    </w:p>
    <w:p w14:paraId="160CF777" w14:textId="77777777" w:rsidR="008A3328" w:rsidRDefault="00DC4283">
      <w:r>
        <w:t>note: Kim Ferguson would like to receive any emails sent to the affected residents as a group.</w:t>
      </w:r>
    </w:p>
    <w:p w14:paraId="0A7E44E9" w14:textId="77777777" w:rsidR="008A3328" w:rsidRDefault="00DC4283">
      <w:pPr>
        <w:pStyle w:val="Heading1"/>
      </w:pPr>
      <w:r>
        <w:t xml:space="preserve">Communication from </w:t>
      </w:r>
      <w:r>
        <w:t>residents to town</w:t>
      </w:r>
    </w:p>
    <w:p w14:paraId="2926465C" w14:textId="3BF8BE07" w:rsidR="008A3328" w:rsidRDefault="00DC4283">
      <w:pPr>
        <w:ind w:left="720"/>
      </w:pPr>
      <w:r>
        <w:t xml:space="preserve">Residents will be given </w:t>
      </w:r>
      <w:r w:rsidR="00886B71">
        <w:t xml:space="preserve">phone </w:t>
      </w:r>
      <w:r>
        <w:t>numbers</w:t>
      </w:r>
      <w:r>
        <w:t xml:space="preserve"> for TA, Tighe </w:t>
      </w:r>
      <w:r>
        <w:t xml:space="preserve">&amp; </w:t>
      </w:r>
      <w:r>
        <w:t>Bond (T&amp;B)</w:t>
      </w:r>
      <w:r>
        <w:t xml:space="preserve">, MassDEP. They will be given </w:t>
      </w:r>
      <w:r w:rsidR="00886B71">
        <w:t xml:space="preserve">an </w:t>
      </w:r>
      <w:r>
        <w:t>email addres</w:t>
      </w:r>
      <w:r w:rsidR="00886B71">
        <w:t>s</w:t>
      </w:r>
      <w:r>
        <w:t xml:space="preserve"> for TA. They will be encouraged to start with the TA.</w:t>
      </w:r>
    </w:p>
    <w:p w14:paraId="3C65F53D" w14:textId="09E31681" w:rsidR="008A3328" w:rsidRDefault="00DC4283">
      <w:pPr>
        <w:ind w:left="720"/>
      </w:pPr>
      <w:r>
        <w:t xml:space="preserve">We </w:t>
      </w:r>
      <w:r w:rsidR="00886B71">
        <w:t>allot</w:t>
      </w:r>
      <w:r>
        <w:t xml:space="preserve"> time at the beginning of regular Tues evening SB meetings for PFAS discussio</w:t>
      </w:r>
      <w:r>
        <w:t>ns with townspeople. To start, 10 minutes will be allocated. If nobody is there at the beginning of the 10-minute time period, the discussion will end and the SB will move on to other business. The SB reserves the right to modify this decision and the time</w:t>
      </w:r>
      <w:r>
        <w:t xml:space="preserve"> allocated based on experience.</w:t>
      </w:r>
    </w:p>
    <w:p w14:paraId="2E7DF962" w14:textId="77777777" w:rsidR="008A3328" w:rsidRDefault="00DC4283">
      <w:pPr>
        <w:pStyle w:val="Heading1"/>
      </w:pPr>
      <w:r>
        <w:t>Communications with individual residents</w:t>
      </w:r>
    </w:p>
    <w:p w14:paraId="31D4DE5F" w14:textId="77777777" w:rsidR="008A3328" w:rsidRDefault="00DC4283">
      <w:pPr>
        <w:pStyle w:val="Heading2"/>
        <w:ind w:left="360"/>
      </w:pPr>
      <w:r>
        <w:t>Upon determination that a well needs to be tested</w:t>
      </w:r>
    </w:p>
    <w:p w14:paraId="4E63BE13" w14:textId="77777777" w:rsidR="008A3328" w:rsidRDefault="00DC4283">
      <w:pPr>
        <w:pStyle w:val="ListParagraph"/>
        <w:numPr>
          <w:ilvl w:val="0"/>
          <w:numId w:val="2"/>
        </w:numPr>
        <w:ind w:left="1080"/>
      </w:pPr>
      <w:r>
        <w:t>The Town (TA or BOH) will mail a notice, well info form, and FAQ handouts from DEP and DPH.</w:t>
      </w:r>
    </w:p>
    <w:p w14:paraId="637FB764" w14:textId="77777777" w:rsidR="008A3328" w:rsidRDefault="00DC4283">
      <w:pPr>
        <w:pStyle w:val="ListParagraph"/>
        <w:numPr>
          <w:ilvl w:val="0"/>
          <w:numId w:val="2"/>
        </w:numPr>
        <w:spacing w:after="0"/>
        <w:ind w:left="1080"/>
      </w:pPr>
      <w:r>
        <w:t>T&amp;B will call resident to schedule sampli</w:t>
      </w:r>
      <w:r>
        <w:t>ng</w:t>
      </w:r>
    </w:p>
    <w:p w14:paraId="35AB6506" w14:textId="77777777" w:rsidR="008A3328" w:rsidRDefault="00DC4283">
      <w:pPr>
        <w:pStyle w:val="ListParagraph"/>
        <w:numPr>
          <w:ilvl w:val="0"/>
          <w:numId w:val="2"/>
        </w:numPr>
        <w:ind w:left="1080"/>
      </w:pPr>
      <w:r>
        <w:t>T&amp;B will leave notice at residence (if haven’t reached otherwise).</w:t>
      </w:r>
    </w:p>
    <w:p w14:paraId="0B4F6E06" w14:textId="77777777" w:rsidR="008A3328" w:rsidRDefault="00DC4283">
      <w:pPr>
        <w:pStyle w:val="Heading2"/>
        <w:ind w:left="360"/>
      </w:pPr>
      <w:r>
        <w:t xml:space="preserve">After contact with resident has been made by T&amp;B </w:t>
      </w:r>
    </w:p>
    <w:p w14:paraId="013CA3AA" w14:textId="77777777" w:rsidR="008A3328" w:rsidRDefault="00DC4283">
      <w:pPr>
        <w:pStyle w:val="ListParagraph"/>
        <w:numPr>
          <w:ilvl w:val="0"/>
          <w:numId w:val="5"/>
        </w:numPr>
        <w:ind w:left="1080"/>
      </w:pPr>
      <w:r>
        <w:t>T&amp;B will establish preferred method of contact with resident and get email address</w:t>
      </w:r>
    </w:p>
    <w:p w14:paraId="0E5F6F2D" w14:textId="77777777" w:rsidR="008A3328" w:rsidRDefault="00DC4283">
      <w:pPr>
        <w:pStyle w:val="ListParagraph"/>
        <w:numPr>
          <w:ilvl w:val="0"/>
          <w:numId w:val="5"/>
        </w:numPr>
        <w:ind w:left="1080"/>
      </w:pPr>
      <w:r>
        <w:t>T&amp;B will schedule well test</w:t>
      </w:r>
    </w:p>
    <w:p w14:paraId="7E38D096" w14:textId="77777777" w:rsidR="008A3328" w:rsidRDefault="00DC4283">
      <w:pPr>
        <w:pStyle w:val="ListParagraph"/>
        <w:numPr>
          <w:ilvl w:val="0"/>
          <w:numId w:val="5"/>
        </w:numPr>
        <w:ind w:left="1080"/>
      </w:pPr>
      <w:r>
        <w:t>TA will reach out using p</w:t>
      </w:r>
      <w:r>
        <w:t>referred method of contact (obtained from T&amp;B) to go over process, answer questions, ask if they’d like to be added to mailing list</w:t>
      </w:r>
    </w:p>
    <w:p w14:paraId="64A6FB85" w14:textId="77777777" w:rsidR="008A3328" w:rsidRDefault="00DC4283">
      <w:pPr>
        <w:pStyle w:val="Heading2"/>
        <w:ind w:left="360"/>
      </w:pPr>
      <w:r>
        <w:t>After well has been tested (while waiting for results)</w:t>
      </w:r>
    </w:p>
    <w:p w14:paraId="750C0AA2" w14:textId="77777777" w:rsidR="008A3328" w:rsidRDefault="00DC4283">
      <w:pPr>
        <w:pStyle w:val="ListParagraph"/>
        <w:numPr>
          <w:ilvl w:val="0"/>
          <w:numId w:val="6"/>
        </w:numPr>
      </w:pPr>
      <w:r>
        <w:t>TA reaches out after about a week to let them know that the results a</w:t>
      </w:r>
      <w:r>
        <w:t>re still not in, it is normal for it to take 3 weeks, answer questions</w:t>
      </w:r>
    </w:p>
    <w:p w14:paraId="6A00E993" w14:textId="77777777" w:rsidR="008A3328" w:rsidRDefault="00DC4283">
      <w:pPr>
        <w:pStyle w:val="Heading2"/>
        <w:ind w:left="360"/>
      </w:pPr>
      <w:r>
        <w:t xml:space="preserve">After results are in </w:t>
      </w:r>
    </w:p>
    <w:p w14:paraId="400DAF01" w14:textId="642F21F3" w:rsidR="008A3328" w:rsidRDefault="00DC4283">
      <w:pPr>
        <w:pStyle w:val="ListParagraph"/>
        <w:numPr>
          <w:ilvl w:val="0"/>
          <w:numId w:val="6"/>
        </w:numPr>
      </w:pPr>
      <w:r>
        <w:t>T&amp;B calls or emails resident with results and explanation of next</w:t>
      </w:r>
      <w:r w:rsidRPr="00DC4283">
        <w:t xml:space="preserve"> </w:t>
      </w:r>
      <w:r w:rsidRPr="00DC4283">
        <w:t>step</w:t>
      </w:r>
      <w:r>
        <w:t xml:space="preserve">s. </w:t>
      </w:r>
      <w:r w:rsidRPr="00DC4283">
        <w:t xml:space="preserve">T&amp;B is currently </w:t>
      </w:r>
      <w:r w:rsidRPr="00DC4283">
        <w:t>calling</w:t>
      </w:r>
      <w:r w:rsidRPr="00DC4283">
        <w:t xml:space="preserve"> </w:t>
      </w:r>
      <w:r w:rsidRPr="00DC4283">
        <w:t>within</w:t>
      </w:r>
      <w:r w:rsidRPr="00DC4283">
        <w:t xml:space="preserve"> 24 hours of receiving test results. Email is a backup</w:t>
      </w:r>
      <w:r>
        <w:t xml:space="preserve"> if calling doesn’t work.</w:t>
      </w:r>
    </w:p>
    <w:p w14:paraId="67FF83D7" w14:textId="14C559AA" w:rsidR="008A3328" w:rsidRDefault="00DC4283">
      <w:pPr>
        <w:pStyle w:val="ListParagraph"/>
        <w:numPr>
          <w:ilvl w:val="0"/>
          <w:numId w:val="6"/>
        </w:numPr>
      </w:pPr>
      <w:r>
        <w:t>T&amp;B sends official communicat</w:t>
      </w:r>
      <w:r>
        <w:t>ion to resident by mail.</w:t>
      </w:r>
    </w:p>
    <w:p w14:paraId="5071BE13" w14:textId="1B6D6CFD" w:rsidR="008A3328" w:rsidRDefault="00DC4283">
      <w:pPr>
        <w:pStyle w:val="ListParagraph"/>
        <w:numPr>
          <w:ilvl w:val="0"/>
          <w:numId w:val="6"/>
        </w:numPr>
      </w:pPr>
      <w:r>
        <w:t>T&amp;B notifies TA and town employee responsible for water delivery</w:t>
      </w:r>
      <w:r>
        <w:t xml:space="preserve"> by email about test results.  If there is any level of detection,</w:t>
      </w:r>
      <w:r>
        <w:t xml:space="preserve"> water will be delivered </w:t>
      </w:r>
      <w:r>
        <w:t>to residence</w:t>
      </w:r>
      <w:r>
        <w:t xml:space="preserve"> and resident will be set up to receive water delivery </w:t>
      </w:r>
      <w:r>
        <w:t>with crock dispenser</w:t>
      </w:r>
    </w:p>
    <w:p w14:paraId="3695B91E" w14:textId="2079FBAF" w:rsidR="008A3328" w:rsidRDefault="00DC4283">
      <w:pPr>
        <w:pStyle w:val="ListParagraph"/>
        <w:numPr>
          <w:ilvl w:val="0"/>
          <w:numId w:val="6"/>
        </w:numPr>
      </w:pPr>
      <w:r>
        <w:t>Employee informs resident</w:t>
      </w:r>
      <w:bookmarkStart w:id="0" w:name="_GoBack"/>
      <w:bookmarkEnd w:id="0"/>
      <w:r>
        <w:t xml:space="preserve"> about water delivery schedule, if needed.</w:t>
      </w:r>
    </w:p>
    <w:p w14:paraId="28EB820D" w14:textId="77777777" w:rsidR="008A3328" w:rsidRDefault="00DC4283">
      <w:pPr>
        <w:pStyle w:val="ListParagraph"/>
        <w:numPr>
          <w:ilvl w:val="0"/>
          <w:numId w:val="6"/>
        </w:numPr>
      </w:pPr>
      <w:r>
        <w:lastRenderedPageBreak/>
        <w:t>TA calls to answer questions, make sure they have gotten water (if needed), see if they want to be added to email list if not on already. If r</w:t>
      </w:r>
      <w:r>
        <w:t xml:space="preserve">esident chooses not to be added to the email list and prefers to keep an eye on the website for information, TA sends letter confirming that decision. </w:t>
      </w:r>
    </w:p>
    <w:p w14:paraId="6DE8F181" w14:textId="77777777" w:rsidR="008A3328" w:rsidRDefault="00DC4283">
      <w:pPr>
        <w:pStyle w:val="ListParagraph"/>
        <w:numPr>
          <w:ilvl w:val="0"/>
          <w:numId w:val="6"/>
        </w:numPr>
      </w:pPr>
      <w:r>
        <w:t>If results are over 20 ppt, T&amp;B will reach out to schedule installation of a point-of-entry-treatment (P</w:t>
      </w:r>
      <w:r>
        <w:t>OET) system. Please note that homes with highest levels will have POETs installed first.</w:t>
      </w:r>
    </w:p>
    <w:p w14:paraId="1C85D854" w14:textId="77777777" w:rsidR="008A3328" w:rsidRDefault="00DC4283">
      <w:pPr>
        <w:pStyle w:val="Heading1"/>
      </w:pPr>
      <w:r>
        <w:t>Communications with residents on email list</w:t>
      </w:r>
    </w:p>
    <w:p w14:paraId="55C8C8BC" w14:textId="77777777" w:rsidR="008A3328" w:rsidRDefault="00DC4283">
      <w:pPr>
        <w:pStyle w:val="ListParagraph"/>
        <w:numPr>
          <w:ilvl w:val="0"/>
          <w:numId w:val="1"/>
        </w:numPr>
      </w:pPr>
      <w:r>
        <w:t>TA will email all residents on list when test spreadsheet is updated</w:t>
      </w:r>
    </w:p>
    <w:p w14:paraId="12C9B34F" w14:textId="77777777" w:rsidR="008A3328" w:rsidRDefault="00DC4283">
      <w:pPr>
        <w:pStyle w:val="ListParagraph"/>
        <w:numPr>
          <w:ilvl w:val="0"/>
          <w:numId w:val="1"/>
        </w:numPr>
      </w:pPr>
      <w:r>
        <w:t>TA will email all residents on list when testing map i</w:t>
      </w:r>
      <w:r>
        <w:t>s updated</w:t>
      </w:r>
    </w:p>
    <w:p w14:paraId="5EF09D76" w14:textId="77777777" w:rsidR="008A3328" w:rsidRDefault="00DC4283">
      <w:pPr>
        <w:pStyle w:val="ListParagraph"/>
        <w:numPr>
          <w:ilvl w:val="0"/>
          <w:numId w:val="1"/>
        </w:numPr>
      </w:pPr>
      <w:r>
        <w:t>TA will email when anything new is learned</w:t>
      </w:r>
    </w:p>
    <w:p w14:paraId="4FD5A7CF" w14:textId="77777777" w:rsidR="008A3328" w:rsidRDefault="00DC4283">
      <w:pPr>
        <w:pStyle w:val="Heading1"/>
      </w:pPr>
      <w:r>
        <w:t>Communications with all residents in town</w:t>
      </w:r>
    </w:p>
    <w:p w14:paraId="52939846" w14:textId="77777777" w:rsidR="008A3328" w:rsidRDefault="00DC4283">
      <w:pPr>
        <w:pStyle w:val="ListParagraph"/>
        <w:numPr>
          <w:ilvl w:val="0"/>
          <w:numId w:val="4"/>
        </w:numPr>
      </w:pPr>
      <w:r>
        <w:t>significant events will be communicated on town-wide news and copied on nextdoor</w:t>
      </w:r>
    </w:p>
    <w:p w14:paraId="03459ABD" w14:textId="77777777" w:rsidR="008A3328" w:rsidRDefault="00DC4283">
      <w:pPr>
        <w:pStyle w:val="ListParagraph"/>
        <w:numPr>
          <w:ilvl w:val="0"/>
          <w:numId w:val="4"/>
        </w:numPr>
      </w:pPr>
      <w:r>
        <w:t>meeting to discuss special town meeting warrant article</w:t>
      </w:r>
    </w:p>
    <w:p w14:paraId="204DE7F4" w14:textId="77777777" w:rsidR="008A3328" w:rsidRDefault="00DC4283">
      <w:pPr>
        <w:pStyle w:val="ListParagraph"/>
        <w:numPr>
          <w:ilvl w:val="0"/>
          <w:numId w:val="4"/>
        </w:numPr>
      </w:pPr>
      <w:r>
        <w:t>town-wide info sessions</w:t>
      </w:r>
    </w:p>
    <w:p w14:paraId="67C84452" w14:textId="77777777" w:rsidR="008A3328" w:rsidRDefault="00DC4283">
      <w:pPr>
        <w:pStyle w:val="Heading1"/>
      </w:pPr>
      <w:r>
        <w:t>Communications with MassDEP</w:t>
      </w:r>
    </w:p>
    <w:p w14:paraId="08F1F5FA" w14:textId="77777777" w:rsidR="008A3328" w:rsidRDefault="00DC4283">
      <w:pPr>
        <w:pStyle w:val="ListParagraph"/>
        <w:numPr>
          <w:ilvl w:val="0"/>
          <w:numId w:val="4"/>
        </w:numPr>
      </w:pPr>
      <w:r>
        <w:t>T&amp;B will be following the MassDEP-specified protocol for all reporting and notification.</w:t>
      </w:r>
    </w:p>
    <w:p w14:paraId="457638C8" w14:textId="77777777" w:rsidR="008A3328" w:rsidRDefault="00DC4283">
      <w:pPr>
        <w:pStyle w:val="ListParagraph"/>
        <w:numPr>
          <w:ilvl w:val="0"/>
          <w:numId w:val="4"/>
        </w:numPr>
      </w:pPr>
      <w:r>
        <w:t>T&amp;B and TA will communicate with MassDEP as needed.</w:t>
      </w:r>
    </w:p>
    <w:p w14:paraId="636D3D00" w14:textId="77777777" w:rsidR="008A3328" w:rsidRDefault="008A3328"/>
    <w:p w14:paraId="70CA1BDD" w14:textId="77777777" w:rsidR="008A3328" w:rsidRDefault="008A3328"/>
    <w:sectPr w:rsidR="008A3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F74A6A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6A1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50C2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9F18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BEF0B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E686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28"/>
    <w:rsid w:val="00886B71"/>
    <w:rsid w:val="008A3328"/>
    <w:rsid w:val="00D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C61E"/>
  <w15:docId w15:val="{25AE731C-8961-4AA1-9381-DF27FAB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C4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Cruise</dc:creator>
  <cp:lastModifiedBy>Karen Cruise</cp:lastModifiedBy>
  <cp:revision>2</cp:revision>
  <dcterms:created xsi:type="dcterms:W3CDTF">2020-02-19T18:22:00Z</dcterms:created>
  <dcterms:modified xsi:type="dcterms:W3CDTF">2020-02-19T18:22:00Z</dcterms:modified>
</cp:coreProperties>
</file>